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54" w:rsidRPr="00EF403B" w:rsidRDefault="00C20554" w:rsidP="00C20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3B">
        <w:rPr>
          <w:rFonts w:ascii="Times New Roman" w:hAnsi="Times New Roman" w:cs="Times New Roman"/>
          <w:b/>
          <w:sz w:val="28"/>
          <w:szCs w:val="28"/>
        </w:rPr>
        <w:t>Лист оценивания очного этапа школьного конкурса</w:t>
      </w:r>
    </w:p>
    <w:p w:rsidR="00677B21" w:rsidRPr="00EF403B" w:rsidRDefault="00C20554" w:rsidP="00C20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3B">
        <w:rPr>
          <w:rFonts w:ascii="Times New Roman" w:hAnsi="Times New Roman" w:cs="Times New Roman"/>
          <w:b/>
          <w:sz w:val="28"/>
          <w:szCs w:val="28"/>
        </w:rPr>
        <w:t xml:space="preserve"> «Классный, самый классный»</w:t>
      </w:r>
    </w:p>
    <w:p w:rsidR="00C20554" w:rsidRDefault="00C20554" w:rsidP="00C205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403B">
        <w:rPr>
          <w:rFonts w:ascii="Times New Roman" w:hAnsi="Times New Roman" w:cs="Times New Roman"/>
          <w:sz w:val="28"/>
          <w:szCs w:val="28"/>
        </w:rPr>
        <w:t>Представитель жюри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</w:t>
      </w:r>
    </w:p>
    <w:tbl>
      <w:tblPr>
        <w:tblStyle w:val="a6"/>
        <w:tblW w:w="5000" w:type="pct"/>
        <w:tblLook w:val="04A0"/>
      </w:tblPr>
      <w:tblGrid>
        <w:gridCol w:w="525"/>
        <w:gridCol w:w="6074"/>
        <w:gridCol w:w="593"/>
        <w:gridCol w:w="567"/>
        <w:gridCol w:w="569"/>
        <w:gridCol w:w="519"/>
        <w:gridCol w:w="724"/>
      </w:tblGrid>
      <w:tr w:rsidR="00A379BE" w:rsidTr="004E20BE">
        <w:trPr>
          <w:trHeight w:val="254"/>
        </w:trPr>
        <w:tc>
          <w:tcPr>
            <w:tcW w:w="275" w:type="pct"/>
            <w:vMerge w:val="restart"/>
          </w:tcPr>
          <w:p w:rsidR="00A379BE" w:rsidRPr="00A379BE" w:rsidRDefault="00A379BE" w:rsidP="00C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3" w:type="pct"/>
            <w:vMerge w:val="restart"/>
          </w:tcPr>
          <w:p w:rsidR="00A379BE" w:rsidRPr="004E20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20B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52" w:type="pct"/>
            <w:gridSpan w:val="5"/>
          </w:tcPr>
          <w:p w:rsidR="00A379BE" w:rsidRPr="00A379BE" w:rsidRDefault="00A379BE" w:rsidP="00C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BE">
              <w:rPr>
                <w:rFonts w:ascii="Times New Roman" w:hAnsi="Times New Roman" w:cs="Times New Roman"/>
                <w:sz w:val="24"/>
                <w:szCs w:val="24"/>
              </w:rPr>
              <w:t>конкурсанты</w:t>
            </w:r>
          </w:p>
        </w:tc>
      </w:tr>
      <w:tr w:rsidR="00EF403B" w:rsidTr="004E20BE">
        <w:trPr>
          <w:trHeight w:val="144"/>
        </w:trPr>
        <w:tc>
          <w:tcPr>
            <w:tcW w:w="275" w:type="pct"/>
            <w:vMerge/>
          </w:tcPr>
          <w:p w:rsidR="00A379BE" w:rsidRPr="00A379BE" w:rsidRDefault="00A379BE" w:rsidP="00C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pct"/>
            <w:vMerge/>
          </w:tcPr>
          <w:p w:rsidR="00A379BE" w:rsidRPr="00D235E6" w:rsidRDefault="00A379BE" w:rsidP="00C20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A379BE" w:rsidRDefault="004E20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6" w:type="pct"/>
          </w:tcPr>
          <w:p w:rsidR="00A379BE" w:rsidRDefault="004E20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" w:type="pct"/>
          </w:tcPr>
          <w:p w:rsidR="00A379BE" w:rsidRDefault="004E20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1" w:type="pct"/>
          </w:tcPr>
          <w:p w:rsidR="00A379BE" w:rsidRDefault="004E20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7" w:type="pct"/>
          </w:tcPr>
          <w:p w:rsidR="00A379BE" w:rsidRDefault="004E20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F403B" w:rsidTr="004E20BE">
        <w:trPr>
          <w:trHeight w:val="998"/>
        </w:trPr>
        <w:tc>
          <w:tcPr>
            <w:tcW w:w="275" w:type="pct"/>
          </w:tcPr>
          <w:p w:rsidR="00A379BE" w:rsidRPr="004E20BE" w:rsidRDefault="004E20BE" w:rsidP="00C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pct"/>
          </w:tcPr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Постановка цели </w:t>
            </w:r>
            <w:r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классного часа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конкретность, четкость в формулировке целей и задач</w:t>
            </w:r>
          </w:p>
          <w:p w:rsidR="00A379BE" w:rsidRPr="00EF403B" w:rsidRDefault="00A379BE" w:rsidP="00A3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участие детей в постановке целей</w:t>
            </w:r>
            <w:r w:rsidR="004E2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3B" w:rsidRPr="00EF403B">
              <w:rPr>
                <w:rFonts w:ascii="Times New Roman" w:hAnsi="Times New Roman" w:cs="Times New Roman"/>
                <w:i/>
                <w:sz w:val="24"/>
                <w:szCs w:val="24"/>
              </w:rPr>
              <w:t>(макс.2 б.)</w:t>
            </w:r>
          </w:p>
        </w:tc>
        <w:tc>
          <w:tcPr>
            <w:tcW w:w="310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403B" w:rsidTr="004E20BE">
        <w:trPr>
          <w:trHeight w:val="1551"/>
        </w:trPr>
        <w:tc>
          <w:tcPr>
            <w:tcW w:w="275" w:type="pct"/>
          </w:tcPr>
          <w:p w:rsidR="00A379BE" w:rsidRPr="004E20BE" w:rsidRDefault="004E20BE" w:rsidP="00C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pct"/>
          </w:tcPr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мотивации: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 xml:space="preserve">1 – проблемно-творческое построение </w:t>
            </w:r>
            <w:r w:rsidR="00EF403B">
              <w:rPr>
                <w:rFonts w:ascii="Times New Roman" w:hAnsi="Times New Roman" w:cs="Times New Roman"/>
                <w:sz w:val="24"/>
                <w:szCs w:val="24"/>
              </w:rPr>
              <w:t>классного часа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направленность на формирование познавательных</w:t>
            </w:r>
            <w:r w:rsidR="00EF403B" w:rsidRPr="00EF40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и других мотивов</w:t>
            </w:r>
          </w:p>
          <w:p w:rsidR="00EF403B" w:rsidRDefault="00A379BE" w:rsidP="00EF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усиление мотивации учителем в ходе занятия</w:t>
            </w:r>
          </w:p>
          <w:p w:rsidR="00A379BE" w:rsidRPr="00EF403B" w:rsidRDefault="00EF403B" w:rsidP="00EF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4E2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(макс.3</w:t>
            </w:r>
            <w:r w:rsidRPr="00EF4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б.)</w:t>
            </w:r>
          </w:p>
        </w:tc>
        <w:tc>
          <w:tcPr>
            <w:tcW w:w="310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403B" w:rsidTr="004E20BE">
        <w:trPr>
          <w:trHeight w:val="2000"/>
        </w:trPr>
        <w:tc>
          <w:tcPr>
            <w:tcW w:w="275" w:type="pct"/>
          </w:tcPr>
          <w:p w:rsidR="00A379BE" w:rsidRPr="004E20BE" w:rsidRDefault="004E20BE" w:rsidP="00C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pct"/>
          </w:tcPr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Содержание: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оптимальность объема предложенного материала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логичность, последовательность, четкость, целесообразность</w:t>
            </w:r>
          </w:p>
          <w:p w:rsidR="00A379BE" w:rsidRPr="00EF403B" w:rsidRDefault="00A379BE" w:rsidP="00EF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1 - воспитывающий и развивающий характер представленного</w:t>
            </w:r>
            <w:r w:rsidR="00EF403B" w:rsidRPr="00EF403B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</w:t>
            </w: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, связанный с потребностями личности, жизни, с практикой</w:t>
            </w:r>
            <w:r w:rsidR="004E2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4E20BE">
              <w:rPr>
                <w:rFonts w:ascii="Times New Roman" w:hAnsi="Times New Roman" w:cs="Times New Roman"/>
                <w:i/>
                <w:sz w:val="24"/>
                <w:szCs w:val="24"/>
              </w:rPr>
              <w:t>(макс.3</w:t>
            </w:r>
            <w:r w:rsidR="004E20BE" w:rsidRPr="00EF4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б.)</w:t>
            </w:r>
          </w:p>
        </w:tc>
        <w:tc>
          <w:tcPr>
            <w:tcW w:w="310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403B" w:rsidTr="004E20BE">
        <w:trPr>
          <w:trHeight w:val="1703"/>
        </w:trPr>
        <w:tc>
          <w:tcPr>
            <w:tcW w:w="275" w:type="pct"/>
          </w:tcPr>
          <w:p w:rsidR="00A379BE" w:rsidRPr="004E20BE" w:rsidRDefault="004E20BE" w:rsidP="00C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pct"/>
          </w:tcPr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Владения методами обучения и воспитания: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оптимальность выбора современных технологий обучения и воспитания, активных форм и методов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1 - эффективность использования современных технологий обучения и воспитания, активных форм и методов</w:t>
            </w:r>
            <w:r w:rsidR="004E2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4E20BE">
              <w:rPr>
                <w:rFonts w:ascii="Times New Roman" w:hAnsi="Times New Roman" w:cs="Times New Roman"/>
                <w:i/>
                <w:sz w:val="24"/>
                <w:szCs w:val="24"/>
              </w:rPr>
              <w:t>(макс.2</w:t>
            </w:r>
            <w:r w:rsidR="004E20BE" w:rsidRPr="00EF4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б.)</w:t>
            </w:r>
          </w:p>
        </w:tc>
        <w:tc>
          <w:tcPr>
            <w:tcW w:w="310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403B" w:rsidTr="004E20BE">
        <w:trPr>
          <w:trHeight w:val="1260"/>
        </w:trPr>
        <w:tc>
          <w:tcPr>
            <w:tcW w:w="275" w:type="pct"/>
          </w:tcPr>
          <w:p w:rsidR="00A379BE" w:rsidRPr="004E20BE" w:rsidRDefault="004E20BE" w:rsidP="00C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pct"/>
          </w:tcPr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Виды познавательной деятельности: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репродуктивный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2 – частично-поисковый</w:t>
            </w:r>
          </w:p>
          <w:p w:rsidR="00A379BE" w:rsidRPr="00EF403B" w:rsidRDefault="00A379BE" w:rsidP="004E20BE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proofErr w:type="gramStart"/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  <w:proofErr w:type="gramEnd"/>
            <w:r w:rsidRPr="00EF403B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микроисследования</w:t>
            </w:r>
            <w:r w:rsidR="004E2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0BE">
              <w:rPr>
                <w:rFonts w:ascii="Times New Roman" w:hAnsi="Times New Roman" w:cs="Times New Roman"/>
                <w:i/>
                <w:sz w:val="24"/>
                <w:szCs w:val="24"/>
              </w:rPr>
              <w:t>(макс.3</w:t>
            </w:r>
            <w:r w:rsidR="004E20BE" w:rsidRPr="00EF40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0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403B" w:rsidTr="004E20BE">
        <w:trPr>
          <w:trHeight w:val="1172"/>
        </w:trPr>
        <w:tc>
          <w:tcPr>
            <w:tcW w:w="275" w:type="pct"/>
          </w:tcPr>
          <w:p w:rsidR="00A379BE" w:rsidRPr="004E20BE" w:rsidRDefault="004E20BE" w:rsidP="00C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3" w:type="pct"/>
          </w:tcPr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Стиль управления деятельностью учащихся: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авторитарный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2 – демократический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proofErr w:type="gramStart"/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</w:t>
            </w:r>
            <w:proofErr w:type="gramEnd"/>
            <w:r w:rsidR="004E2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E20BE">
              <w:rPr>
                <w:rFonts w:ascii="Times New Roman" w:hAnsi="Times New Roman" w:cs="Times New Roman"/>
                <w:i/>
                <w:sz w:val="24"/>
                <w:szCs w:val="24"/>
              </w:rPr>
              <w:t>(макс.3</w:t>
            </w:r>
            <w:r w:rsidR="004E20BE" w:rsidRPr="00EF4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б.)</w:t>
            </w:r>
          </w:p>
        </w:tc>
        <w:tc>
          <w:tcPr>
            <w:tcW w:w="310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403B" w:rsidTr="004E20BE">
        <w:trPr>
          <w:trHeight w:val="879"/>
        </w:trPr>
        <w:tc>
          <w:tcPr>
            <w:tcW w:w="275" w:type="pct"/>
          </w:tcPr>
          <w:p w:rsidR="00A379BE" w:rsidRPr="004E20BE" w:rsidRDefault="004E20BE" w:rsidP="00C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3" w:type="pct"/>
          </w:tcPr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Результативность</w:t>
            </w:r>
            <w:r w:rsidR="00EF403B"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классного часа</w:t>
            </w:r>
            <w:r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цель частично достигнута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2 – полное достижение поставленной цели</w:t>
            </w:r>
            <w:r w:rsidR="004E20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E20BE">
              <w:rPr>
                <w:rFonts w:ascii="Times New Roman" w:hAnsi="Times New Roman" w:cs="Times New Roman"/>
                <w:i/>
                <w:sz w:val="24"/>
                <w:szCs w:val="24"/>
              </w:rPr>
              <w:t>(макс.2</w:t>
            </w:r>
            <w:r w:rsidR="004E20BE" w:rsidRPr="00EF4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б.)</w:t>
            </w:r>
          </w:p>
        </w:tc>
        <w:tc>
          <w:tcPr>
            <w:tcW w:w="310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403B" w:rsidTr="004E20BE">
        <w:trPr>
          <w:trHeight w:val="1411"/>
        </w:trPr>
        <w:tc>
          <w:tcPr>
            <w:tcW w:w="275" w:type="pct"/>
          </w:tcPr>
          <w:p w:rsidR="00A379BE" w:rsidRPr="004E20BE" w:rsidRDefault="004E20BE" w:rsidP="00C2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3" w:type="pct"/>
          </w:tcPr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Основные личностные и профессиональные качества </w:t>
            </w:r>
            <w:r w:rsidR="00EF403B" w:rsidRPr="00EF4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классного руководителя</w:t>
            </w:r>
          </w:p>
          <w:p w:rsidR="00A379BE" w:rsidRPr="00EF403B" w:rsidRDefault="00A379BE" w:rsidP="00B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культура речи: общая и специальная, темп и дикция, образность, грамотность</w:t>
            </w:r>
          </w:p>
          <w:p w:rsidR="00A379BE" w:rsidRPr="00EF403B" w:rsidRDefault="00A379BE" w:rsidP="004E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>1 – культура общения</w:t>
            </w:r>
            <w:r w:rsidR="004E2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E20BE">
              <w:rPr>
                <w:rFonts w:ascii="Times New Roman" w:hAnsi="Times New Roman" w:cs="Times New Roman"/>
                <w:i/>
                <w:sz w:val="24"/>
                <w:szCs w:val="24"/>
              </w:rPr>
              <w:t>(макс.2</w:t>
            </w:r>
            <w:r w:rsidR="004E20BE" w:rsidRPr="00EF4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б.)</w:t>
            </w:r>
          </w:p>
        </w:tc>
        <w:tc>
          <w:tcPr>
            <w:tcW w:w="310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20BE" w:rsidTr="004E20BE">
        <w:trPr>
          <w:trHeight w:val="507"/>
        </w:trPr>
        <w:tc>
          <w:tcPr>
            <w:tcW w:w="275" w:type="pct"/>
          </w:tcPr>
          <w:p w:rsidR="004E20BE" w:rsidRDefault="004E20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3" w:type="pct"/>
          </w:tcPr>
          <w:p w:rsidR="004E20BE" w:rsidRPr="004E20BE" w:rsidRDefault="004E20BE" w:rsidP="004E2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баллов: 20</w:t>
            </w:r>
          </w:p>
        </w:tc>
        <w:tc>
          <w:tcPr>
            <w:tcW w:w="310" w:type="pct"/>
          </w:tcPr>
          <w:p w:rsidR="004E20BE" w:rsidRDefault="004E20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pct"/>
          </w:tcPr>
          <w:p w:rsidR="004E20BE" w:rsidRDefault="004E20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" w:type="pct"/>
          </w:tcPr>
          <w:p w:rsidR="004E20BE" w:rsidRDefault="004E20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" w:type="pct"/>
          </w:tcPr>
          <w:p w:rsidR="004E20BE" w:rsidRDefault="004E20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7" w:type="pct"/>
          </w:tcPr>
          <w:p w:rsidR="004E20BE" w:rsidRDefault="004E20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403B" w:rsidTr="004E20BE">
        <w:trPr>
          <w:trHeight w:val="556"/>
        </w:trPr>
        <w:tc>
          <w:tcPr>
            <w:tcW w:w="275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3" w:type="pct"/>
          </w:tcPr>
          <w:p w:rsidR="00A379BE" w:rsidRPr="00EF403B" w:rsidRDefault="00EF403B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403B">
              <w:rPr>
                <w:rFonts w:ascii="Times New Roman" w:hAnsi="Times New Roman" w:cs="Times New Roman"/>
                <w:sz w:val="24"/>
                <w:szCs w:val="24"/>
              </w:rPr>
              <w:t xml:space="preserve">Итого баллов:                                           </w:t>
            </w:r>
          </w:p>
        </w:tc>
        <w:tc>
          <w:tcPr>
            <w:tcW w:w="310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7" w:type="pct"/>
          </w:tcPr>
          <w:p w:rsidR="00A379BE" w:rsidRDefault="00A379BE" w:rsidP="00C205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20554" w:rsidRPr="004E20BE" w:rsidRDefault="004E20BE" w:rsidP="00C205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0BE">
        <w:rPr>
          <w:rFonts w:ascii="Times New Roman" w:hAnsi="Times New Roman" w:cs="Times New Roman"/>
          <w:sz w:val="28"/>
          <w:szCs w:val="28"/>
        </w:rPr>
        <w:t>«____»__________________2012  _________________ подпись</w:t>
      </w:r>
    </w:p>
    <w:sectPr w:rsidR="00C20554" w:rsidRPr="004E20BE" w:rsidSect="00A379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868"/>
    <w:multiLevelType w:val="hybridMultilevel"/>
    <w:tmpl w:val="3C70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1FB8"/>
    <w:multiLevelType w:val="hybridMultilevel"/>
    <w:tmpl w:val="79E6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03F3A"/>
    <w:rsid w:val="00203F3A"/>
    <w:rsid w:val="004E20BE"/>
    <w:rsid w:val="00677B21"/>
    <w:rsid w:val="0071249B"/>
    <w:rsid w:val="008203B2"/>
    <w:rsid w:val="00A379BE"/>
    <w:rsid w:val="00B84227"/>
    <w:rsid w:val="00C20554"/>
    <w:rsid w:val="00EF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F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0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2012-03-05T21:02:00Z</dcterms:created>
  <dcterms:modified xsi:type="dcterms:W3CDTF">2012-03-05T21:26:00Z</dcterms:modified>
</cp:coreProperties>
</file>